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102A" w:rsidRPr="00FD1426" w:rsidRDefault="001D102A">
      <w:pPr>
        <w:spacing w:after="0" w:line="408" w:lineRule="auto"/>
        <w:ind w:left="120"/>
        <w:jc w:val="center"/>
        <w:rPr>
          <w:lang w:val="ru-RU"/>
        </w:rPr>
      </w:pPr>
      <w:bookmarkStart w:id="0" w:name="block-35411275"/>
    </w:p>
    <w:p w:rsidR="001D102A" w:rsidRPr="00FD1426" w:rsidRDefault="001D102A">
      <w:pPr>
        <w:spacing w:after="0" w:line="408" w:lineRule="auto"/>
        <w:ind w:left="120"/>
        <w:jc w:val="center"/>
        <w:rPr>
          <w:lang w:val="ru-RU"/>
        </w:rPr>
      </w:pPr>
    </w:p>
    <w:p w:rsidR="001D102A" w:rsidRPr="00FD1426" w:rsidRDefault="00FD1426">
      <w:pPr>
        <w:spacing w:after="0"/>
        <w:ind w:left="120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3E2F9A12" wp14:editId="4336789C">
            <wp:extent cx="5934075" cy="31146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102A" w:rsidRPr="00FD1426" w:rsidRDefault="001D102A">
      <w:pPr>
        <w:spacing w:after="0"/>
        <w:ind w:left="120"/>
        <w:rPr>
          <w:lang w:val="ru-RU"/>
        </w:rPr>
      </w:pPr>
    </w:p>
    <w:p w:rsidR="001D102A" w:rsidRPr="00FD1426" w:rsidRDefault="001D102A">
      <w:pPr>
        <w:spacing w:after="0"/>
        <w:ind w:left="120"/>
        <w:rPr>
          <w:lang w:val="ru-RU"/>
        </w:rPr>
      </w:pPr>
    </w:p>
    <w:p w:rsidR="001D102A" w:rsidRPr="00FD1426" w:rsidRDefault="001D102A">
      <w:pPr>
        <w:spacing w:after="0"/>
        <w:ind w:left="120"/>
        <w:rPr>
          <w:lang w:val="ru-RU"/>
        </w:rPr>
      </w:pPr>
    </w:p>
    <w:p w:rsidR="001D102A" w:rsidRPr="00FD1426" w:rsidRDefault="0043465B">
      <w:pPr>
        <w:spacing w:after="0" w:line="408" w:lineRule="auto"/>
        <w:ind w:left="120"/>
        <w:jc w:val="center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1D102A" w:rsidRPr="00FD1426" w:rsidRDefault="0043465B">
      <w:pPr>
        <w:spacing w:after="0" w:line="408" w:lineRule="auto"/>
        <w:ind w:left="120"/>
        <w:jc w:val="center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 4656595)</w:t>
      </w:r>
    </w:p>
    <w:p w:rsidR="001D102A" w:rsidRPr="00FD1426" w:rsidRDefault="001D102A">
      <w:pPr>
        <w:spacing w:after="0"/>
        <w:ind w:left="120"/>
        <w:jc w:val="center"/>
        <w:rPr>
          <w:lang w:val="ru-RU"/>
        </w:rPr>
      </w:pPr>
    </w:p>
    <w:p w:rsidR="001D102A" w:rsidRPr="00FD1426" w:rsidRDefault="0043465B">
      <w:pPr>
        <w:spacing w:after="0" w:line="408" w:lineRule="auto"/>
        <w:ind w:left="120"/>
        <w:jc w:val="center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учебного предмета «Геометрия. Углубленный уровень»</w:t>
      </w:r>
    </w:p>
    <w:p w:rsidR="001D102A" w:rsidRPr="00FD1426" w:rsidRDefault="0043465B">
      <w:pPr>
        <w:spacing w:after="0" w:line="408" w:lineRule="auto"/>
        <w:ind w:left="120"/>
        <w:jc w:val="center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для обучающихся 10 – 11 классов </w:t>
      </w:r>
    </w:p>
    <w:p w:rsidR="001D102A" w:rsidRPr="00FD1426" w:rsidRDefault="001D102A">
      <w:pPr>
        <w:spacing w:after="0"/>
        <w:ind w:left="120"/>
        <w:jc w:val="center"/>
        <w:rPr>
          <w:lang w:val="ru-RU"/>
        </w:rPr>
      </w:pPr>
    </w:p>
    <w:p w:rsidR="001D102A" w:rsidRPr="00FD1426" w:rsidRDefault="001D102A">
      <w:pPr>
        <w:spacing w:after="0"/>
        <w:ind w:left="120"/>
        <w:jc w:val="center"/>
        <w:rPr>
          <w:lang w:val="ru-RU"/>
        </w:rPr>
      </w:pPr>
    </w:p>
    <w:p w:rsidR="001D102A" w:rsidRPr="00FD1426" w:rsidRDefault="001D102A">
      <w:pPr>
        <w:spacing w:after="0"/>
        <w:ind w:left="120"/>
        <w:jc w:val="center"/>
        <w:rPr>
          <w:lang w:val="ru-RU"/>
        </w:rPr>
      </w:pPr>
    </w:p>
    <w:p w:rsidR="001D102A" w:rsidRPr="00FD1426" w:rsidRDefault="001D102A" w:rsidP="00FD1426">
      <w:pPr>
        <w:spacing w:after="0"/>
        <w:rPr>
          <w:lang w:val="ru-RU"/>
        </w:rPr>
      </w:pPr>
      <w:bookmarkStart w:id="1" w:name="_GoBack"/>
      <w:bookmarkEnd w:id="1"/>
    </w:p>
    <w:p w:rsidR="001D102A" w:rsidRPr="00FD1426" w:rsidRDefault="001D102A">
      <w:pPr>
        <w:spacing w:after="0"/>
        <w:ind w:left="120"/>
        <w:jc w:val="center"/>
        <w:rPr>
          <w:lang w:val="ru-RU"/>
        </w:rPr>
      </w:pPr>
    </w:p>
    <w:p w:rsidR="00FD1426" w:rsidRDefault="00FD1426" w:rsidP="00FD1426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E044B9">
        <w:rPr>
          <w:rFonts w:ascii="Times New Roman" w:hAnsi="Times New Roman" w:cs="Times New Roman"/>
          <w:sz w:val="24"/>
          <w:szCs w:val="24"/>
          <w:lang w:val="ru-RU"/>
        </w:rPr>
        <w:t xml:space="preserve">Составитель: </w:t>
      </w:r>
    </w:p>
    <w:p w:rsidR="00FD1426" w:rsidRDefault="00FD1426" w:rsidP="00FD1426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ru-RU"/>
        </w:rPr>
        <w:t>Бастрикова</w:t>
      </w:r>
      <w:proofErr w:type="spellEnd"/>
      <w:r>
        <w:rPr>
          <w:rFonts w:ascii="Times New Roman" w:hAnsi="Times New Roman" w:cs="Times New Roman"/>
          <w:sz w:val="24"/>
          <w:szCs w:val="24"/>
          <w:lang w:val="ru-RU"/>
        </w:rPr>
        <w:t xml:space="preserve"> А.Е.,</w:t>
      </w:r>
    </w:p>
    <w:p w:rsidR="00FD1426" w:rsidRDefault="00FD1426" w:rsidP="00FD1426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ru-RU"/>
        </w:rPr>
        <w:t>Кремлева</w:t>
      </w:r>
      <w:proofErr w:type="spellEnd"/>
      <w:r>
        <w:rPr>
          <w:rFonts w:ascii="Times New Roman" w:hAnsi="Times New Roman" w:cs="Times New Roman"/>
          <w:sz w:val="24"/>
          <w:szCs w:val="24"/>
          <w:lang w:val="ru-RU"/>
        </w:rPr>
        <w:t xml:space="preserve"> Т.И.,</w:t>
      </w:r>
    </w:p>
    <w:p w:rsidR="00FD1426" w:rsidRPr="00E044B9" w:rsidRDefault="00FD1426" w:rsidP="00FD1426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учителя</w:t>
      </w:r>
      <w:r w:rsidRPr="00E044B9">
        <w:rPr>
          <w:rFonts w:ascii="Times New Roman" w:hAnsi="Times New Roman" w:cs="Times New Roman"/>
          <w:sz w:val="24"/>
          <w:szCs w:val="24"/>
          <w:lang w:val="ru-RU"/>
        </w:rPr>
        <w:t xml:space="preserve"> математики</w:t>
      </w:r>
    </w:p>
    <w:p w:rsidR="00FD1426" w:rsidRPr="00CB67CC" w:rsidRDefault="00FD1426" w:rsidP="00FD1426">
      <w:pPr>
        <w:spacing w:after="0"/>
        <w:ind w:left="120"/>
        <w:jc w:val="center"/>
        <w:rPr>
          <w:lang w:val="ru-RU"/>
        </w:rPr>
      </w:pPr>
    </w:p>
    <w:p w:rsidR="00FD1426" w:rsidRPr="00CB67CC" w:rsidRDefault="00FD1426" w:rsidP="00FD1426">
      <w:pPr>
        <w:spacing w:after="0"/>
        <w:ind w:left="120"/>
        <w:jc w:val="center"/>
        <w:rPr>
          <w:lang w:val="ru-RU"/>
        </w:rPr>
      </w:pPr>
    </w:p>
    <w:p w:rsidR="00FD1426" w:rsidRPr="00CB67CC" w:rsidRDefault="00FD1426" w:rsidP="00FD1426">
      <w:pPr>
        <w:spacing w:after="0"/>
        <w:ind w:left="120"/>
        <w:jc w:val="center"/>
        <w:rPr>
          <w:lang w:val="ru-RU"/>
        </w:rPr>
      </w:pPr>
    </w:p>
    <w:p w:rsidR="00FD1426" w:rsidRPr="00CB67CC" w:rsidRDefault="00FD1426" w:rsidP="00FD1426">
      <w:pPr>
        <w:spacing w:after="0"/>
        <w:ind w:left="120"/>
        <w:jc w:val="center"/>
        <w:rPr>
          <w:lang w:val="ru-RU"/>
        </w:rPr>
      </w:pPr>
    </w:p>
    <w:p w:rsidR="001D102A" w:rsidRPr="00FD1426" w:rsidRDefault="00FD1426" w:rsidP="00FD1426">
      <w:pPr>
        <w:spacing w:after="0"/>
        <w:ind w:left="120"/>
        <w:jc w:val="center"/>
        <w:rPr>
          <w:rFonts w:ascii="Times New Roman" w:hAnsi="Times New Roman" w:cs="Times New Roman"/>
          <w:lang w:val="ru-RU"/>
        </w:rPr>
      </w:pPr>
      <w:r w:rsidRPr="004E7D8C">
        <w:rPr>
          <w:rFonts w:ascii="Times New Roman" w:hAnsi="Times New Roman" w:cs="Times New Roman"/>
          <w:lang w:val="ru-RU"/>
        </w:rPr>
        <w:t>Новоалтайск, 2024</w:t>
      </w:r>
    </w:p>
    <w:p w:rsidR="001D102A" w:rsidRPr="00FD1426" w:rsidRDefault="001D102A">
      <w:pPr>
        <w:spacing w:after="0"/>
        <w:ind w:left="120"/>
        <w:jc w:val="center"/>
        <w:rPr>
          <w:lang w:val="ru-RU"/>
        </w:rPr>
      </w:pPr>
    </w:p>
    <w:p w:rsidR="001D102A" w:rsidRPr="00FD1426" w:rsidRDefault="001D102A">
      <w:pPr>
        <w:spacing w:after="0"/>
        <w:ind w:left="120"/>
        <w:jc w:val="center"/>
        <w:rPr>
          <w:lang w:val="ru-RU"/>
        </w:rPr>
      </w:pPr>
    </w:p>
    <w:p w:rsidR="001D102A" w:rsidRPr="00FD1426" w:rsidRDefault="001D102A">
      <w:pPr>
        <w:rPr>
          <w:lang w:val="ru-RU"/>
        </w:rPr>
        <w:sectPr w:rsidR="001D102A" w:rsidRPr="00FD1426">
          <w:pgSz w:w="11906" w:h="16383"/>
          <w:pgMar w:top="1134" w:right="850" w:bottom="1134" w:left="1701" w:header="720" w:footer="720" w:gutter="0"/>
          <w:cols w:space="720"/>
        </w:sectPr>
      </w:pPr>
    </w:p>
    <w:p w:rsidR="001D102A" w:rsidRPr="00FD1426" w:rsidRDefault="0043465B">
      <w:pPr>
        <w:spacing w:after="0" w:line="264" w:lineRule="auto"/>
        <w:ind w:left="120"/>
        <w:jc w:val="both"/>
        <w:rPr>
          <w:lang w:val="ru-RU"/>
        </w:rPr>
      </w:pPr>
      <w:bookmarkStart w:id="2" w:name="block-35411276"/>
      <w:bookmarkEnd w:id="0"/>
      <w:r w:rsidRPr="00FD1426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Геометрия является одним из базовых курсов на уровне среднего общего образования, так как обеспечивает возможность изучения дис</w:t>
      </w:r>
      <w:r w:rsidRPr="00FD1426">
        <w:rPr>
          <w:rFonts w:ascii="Times New Roman" w:hAnsi="Times New Roman"/>
          <w:color w:val="000000"/>
          <w:sz w:val="28"/>
          <w:lang w:val="ru-RU"/>
        </w:rPr>
        <w:t>циплин естественно-научной направленности и предметов гуманитарного цикла. Поскольку логическое мышление, формируемое при изучении обучающимися понятийных основ геометрии, при доказательстве теорем и построении цепочки логических утверждений при решении ге</w:t>
      </w:r>
      <w:r w:rsidRPr="00FD1426">
        <w:rPr>
          <w:rFonts w:ascii="Times New Roman" w:hAnsi="Times New Roman"/>
          <w:color w:val="000000"/>
          <w:sz w:val="28"/>
          <w:lang w:val="ru-RU"/>
        </w:rPr>
        <w:t>ометрических задач, умение выдвигать и опровергать гипотезы непосредственно используются при решении задач естественно-научного цикла, в частности физических задач.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Цель освоения программы учебного курса «Геометрия» на углублённом уровне – развитие </w:t>
      </w:r>
      <w:proofErr w:type="gramStart"/>
      <w:r w:rsidRPr="00FD1426">
        <w:rPr>
          <w:rFonts w:ascii="Times New Roman" w:hAnsi="Times New Roman"/>
          <w:color w:val="000000"/>
          <w:sz w:val="28"/>
          <w:lang w:val="ru-RU"/>
        </w:rPr>
        <w:t>индивидуальных способностей</w:t>
      </w:r>
      <w:proofErr w:type="gramEnd"/>
      <w:r w:rsidRPr="00FD1426">
        <w:rPr>
          <w:rFonts w:ascii="Times New Roman" w:hAnsi="Times New Roman"/>
          <w:color w:val="000000"/>
          <w:sz w:val="28"/>
          <w:lang w:val="ru-RU"/>
        </w:rPr>
        <w:t xml:space="preserve"> обучающихся при изучении геометрии, как составляющей предметной области «Математика и информатика» через обеспечение возможности приобретения и использования более глубоких геометрических знаний и действий, специфичных геометрии</w:t>
      </w:r>
      <w:r w:rsidRPr="00FD1426">
        <w:rPr>
          <w:rFonts w:ascii="Times New Roman" w:hAnsi="Times New Roman"/>
          <w:color w:val="000000"/>
          <w:sz w:val="28"/>
          <w:lang w:val="ru-RU"/>
        </w:rPr>
        <w:t>, и необходимых для успешного профессионального образования, связанного с использованием математики.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Приоритетными задачами курса геометрии на углублённом уровне, расширяющими и усиливающими курс базового уровня, являются: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расширение представления о геомет</w:t>
      </w:r>
      <w:r w:rsidRPr="00FD1426">
        <w:rPr>
          <w:rFonts w:ascii="Times New Roman" w:hAnsi="Times New Roman"/>
          <w:color w:val="000000"/>
          <w:sz w:val="28"/>
          <w:lang w:val="ru-RU"/>
        </w:rPr>
        <w:t>рии как части мировой культуры и формирование осознания взаимосвязи геометрии с окружающим миром;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формирование представления о пространственных фигурах как о важнейших математических моделях, позволяющих описывать и изучать разные явления окружающего мира,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 знание понятийного аппарата по разделу «Стереометрия» учебного курса геометрии;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формирование умения владеть основными понятиями о пространственных фигурах и их основными свойствами, знание теорем, формул и умение их применять, умения доказывать теоремы и </w:t>
      </w:r>
      <w:r w:rsidRPr="00FD1426">
        <w:rPr>
          <w:rFonts w:ascii="Times New Roman" w:hAnsi="Times New Roman"/>
          <w:color w:val="000000"/>
          <w:sz w:val="28"/>
          <w:lang w:val="ru-RU"/>
        </w:rPr>
        <w:t>находить нестандартные способы решения задач;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формирование умения распознавать на чертежах, моделях и в реальном мире многогранники и тела вращения, конструировать геометрические модели;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формирование понимания возможности аксиоматического построения матема</w:t>
      </w:r>
      <w:r w:rsidRPr="00FD1426">
        <w:rPr>
          <w:rFonts w:ascii="Times New Roman" w:hAnsi="Times New Roman"/>
          <w:color w:val="000000"/>
          <w:sz w:val="28"/>
          <w:lang w:val="ru-RU"/>
        </w:rPr>
        <w:t>тических теорий, формирование понимания роли аксиоматики при проведении рассуждений;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формирование умения владеть методами доказательств и алгоритмов решения, умения их применять, проводить доказательные рассуждения в ходе решения стереометрических задач и 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задач с практическим содержанием, формирование представления о необходимости доказательств при </w:t>
      </w:r>
      <w:r w:rsidRPr="00FD1426">
        <w:rPr>
          <w:rFonts w:ascii="Times New Roman" w:hAnsi="Times New Roman"/>
          <w:color w:val="000000"/>
          <w:sz w:val="28"/>
          <w:lang w:val="ru-RU"/>
        </w:rPr>
        <w:lastRenderedPageBreak/>
        <w:t>обосновании математических утверждений и роли аксиоматики в проведении дедуктивных рассуждений;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развитие и совершенствование интеллектуальных и творческих способ</w:t>
      </w:r>
      <w:r w:rsidRPr="00FD1426">
        <w:rPr>
          <w:rFonts w:ascii="Times New Roman" w:hAnsi="Times New Roman"/>
          <w:color w:val="000000"/>
          <w:sz w:val="28"/>
          <w:lang w:val="ru-RU"/>
        </w:rPr>
        <w:t>ностей обучающихся, познавательной активности, исследовательских умений, критичности мышления, интереса к изучению геометрии;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формирование функциональной грамотности, релевантной геометрии: умения распознавать проявления геометрических понятий, объектов и </w:t>
      </w:r>
      <w:r w:rsidRPr="00FD1426">
        <w:rPr>
          <w:rFonts w:ascii="Times New Roman" w:hAnsi="Times New Roman"/>
          <w:color w:val="000000"/>
          <w:sz w:val="28"/>
          <w:lang w:val="ru-RU"/>
        </w:rPr>
        <w:t>закономерностей в реальных жизненных ситуациях и при изучении других учебных предметов, проявления зависимостей и закономерностей, моделирования реальных ситуаций, исследования построенных моделей, интерпретации полученных результатов.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Основными содержател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ьными линиями учебного курса «Геометрия» в 10–11 классах являются: «Прямые и плоскости в пространстве», «Многогранники», «Тела вращения», «Векторы и координаты в пространстве», «Движения в пространстве». 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Сформулированное во ФГОС СОО требование «уметь </w:t>
      </w:r>
      <w:r w:rsidRPr="00FD1426">
        <w:rPr>
          <w:rFonts w:ascii="Times New Roman" w:hAnsi="Times New Roman"/>
          <w:color w:val="000000"/>
          <w:sz w:val="28"/>
          <w:lang w:val="ru-RU"/>
        </w:rPr>
        <w:t>оперировать понятиями», релевантными геометрии на углублённом уровне обучения в 10–11 классах, относится ко всем содержательным линиям учебного курса, а формирование логических умений распределяется не только по содержательным линиям, но и по годам обучени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я. Содержание образования, соответствующее предметным результатам освоения Федеральной рабочей программы, распределённым по годам обучения, структурировано таким образом, чтобы ко всем основным, принципиальным вопросам обучающиеся обращались неоднократно. </w:t>
      </w:r>
      <w:r w:rsidRPr="00FD1426">
        <w:rPr>
          <w:rFonts w:ascii="Times New Roman" w:hAnsi="Times New Roman"/>
          <w:color w:val="000000"/>
          <w:sz w:val="28"/>
          <w:lang w:val="ru-RU"/>
        </w:rPr>
        <w:t>Это позволяет организовать овладение геометрическими понятиями и навыками последовательно и поступательно, с соблюдением принципа преемственности, а новые знания включать в общую систему геометрических представлений обучающихся, расширяя и углубляя её, обр</w:t>
      </w:r>
      <w:r w:rsidRPr="00FD1426">
        <w:rPr>
          <w:rFonts w:ascii="Times New Roman" w:hAnsi="Times New Roman"/>
          <w:color w:val="000000"/>
          <w:sz w:val="28"/>
          <w:lang w:val="ru-RU"/>
        </w:rPr>
        <w:t>азуя прочные множественные связи.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Переход к изучению геометрии на углублённом уровне позволяет: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создать условия для дифференциации обучения, построения индивидуальных образовательных программ, обеспечить углублённое изучение геометрии как составляющей учеб</w:t>
      </w:r>
      <w:r w:rsidRPr="00FD1426">
        <w:rPr>
          <w:rFonts w:ascii="Times New Roman" w:hAnsi="Times New Roman"/>
          <w:color w:val="000000"/>
          <w:sz w:val="28"/>
          <w:lang w:val="ru-RU"/>
        </w:rPr>
        <w:t>ного предмета «Математика»;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подготовить обучающихся к продолжению изучения математики с учётом выбора будущей профессии, обеспечивая преемственность между общим и профессиональным образованием.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bookmarkStart w:id="3" w:name="04eb6aa7-7a2b-4c78-a285-c233698ad3f6"/>
      <w:r w:rsidRPr="00FD1426">
        <w:rPr>
          <w:rFonts w:ascii="Times New Roman" w:hAnsi="Times New Roman"/>
          <w:color w:val="000000"/>
          <w:sz w:val="28"/>
          <w:lang w:val="ru-RU"/>
        </w:rPr>
        <w:t>На изучение учебного курса «Геометрия» на углублённом уровне о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тводится 204 часа: в 10 классе – 102 часа (3 часа в неделю), в 11 классе – 102 часа (3 часа в неделю). </w:t>
      </w:r>
      <w:bookmarkEnd w:id="3"/>
    </w:p>
    <w:p w:rsidR="001D102A" w:rsidRPr="00FD1426" w:rsidRDefault="001D102A">
      <w:pPr>
        <w:rPr>
          <w:lang w:val="ru-RU"/>
        </w:rPr>
        <w:sectPr w:rsidR="001D102A" w:rsidRPr="00FD1426">
          <w:pgSz w:w="11906" w:h="16383"/>
          <w:pgMar w:top="1134" w:right="850" w:bottom="1134" w:left="1701" w:header="720" w:footer="720" w:gutter="0"/>
          <w:cols w:space="720"/>
        </w:sectPr>
      </w:pPr>
    </w:p>
    <w:p w:rsidR="001D102A" w:rsidRPr="00FD1426" w:rsidRDefault="0043465B">
      <w:pPr>
        <w:spacing w:after="0" w:line="264" w:lineRule="auto"/>
        <w:ind w:left="120"/>
        <w:jc w:val="both"/>
        <w:rPr>
          <w:lang w:val="ru-RU"/>
        </w:rPr>
      </w:pPr>
      <w:bookmarkStart w:id="4" w:name="block-35411277"/>
      <w:bookmarkEnd w:id="2"/>
      <w:r w:rsidRPr="00FD1426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left="12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Прямые и плоскости в пространстве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Основные понятия стереометрии. Точка, прямая, плоскость, пространство. Понятие об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 аксиоматическом построении стереометрии: аксиомы стереометрии и следствия из них.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Взаимное расположение прямых в пространстве: пересекающиеся, параллельные и скрещивающиеся прямые. Признаки скрещивающихся прямых. Параллельность прямых и плоскостей в прост</w:t>
      </w:r>
      <w:r w:rsidRPr="00FD1426">
        <w:rPr>
          <w:rFonts w:ascii="Times New Roman" w:hAnsi="Times New Roman"/>
          <w:color w:val="000000"/>
          <w:sz w:val="28"/>
          <w:lang w:val="ru-RU"/>
        </w:rPr>
        <w:t>ранстве: параллельные прямые в пространстве, параллельность трёх прямых, параллельность прямой и плоскости. Параллельное и центральное проектирование, изображение фигур. Основные свойства параллельного проектирования. Изображение фигур в параллельной проек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ции. Углы с </w:t>
      </w:r>
      <w:proofErr w:type="spellStart"/>
      <w:r w:rsidRPr="00FD1426">
        <w:rPr>
          <w:rFonts w:ascii="Times New Roman" w:hAnsi="Times New Roman"/>
          <w:color w:val="000000"/>
          <w:sz w:val="28"/>
          <w:lang w:val="ru-RU"/>
        </w:rPr>
        <w:t>сонаправленными</w:t>
      </w:r>
      <w:proofErr w:type="spellEnd"/>
      <w:r w:rsidRPr="00FD1426">
        <w:rPr>
          <w:rFonts w:ascii="Times New Roman" w:hAnsi="Times New Roman"/>
          <w:color w:val="000000"/>
          <w:sz w:val="28"/>
          <w:lang w:val="ru-RU"/>
        </w:rPr>
        <w:t xml:space="preserve"> сторонами, угол между прямыми в пространстве. Параллельность плоскостей: параллельные плоскости, свойства параллельных плоскостей. Простейшие пространственные фигуры на плоскости: тетраэдр, параллелепипед, построение сечений.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Пе</w:t>
      </w:r>
      <w:r w:rsidRPr="00FD1426">
        <w:rPr>
          <w:rFonts w:ascii="Times New Roman" w:hAnsi="Times New Roman"/>
          <w:color w:val="000000"/>
          <w:sz w:val="28"/>
          <w:lang w:val="ru-RU"/>
        </w:rPr>
        <w:t>рпендикулярность прямой и плоскости: перпендикулярные прямые в пространстве, прямые параллельные и перпендикулярные к плоскости, признак перпендикулярности прямой и плоскости, теорема о прямой перпендикулярной плоскости. Ортогональное проектирование. Перпе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ндикуляр и наклонные: расстояние от точки до плоскости, расстояние от прямой до плоскости, проекция фигуры на плоскость. Перпендикулярность плоскостей: признак перпендикулярности двух плоскостей. Теорема о трёх перпендикулярах. 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Углы в пространстве: угол м</w:t>
      </w:r>
      <w:r w:rsidRPr="00FD1426">
        <w:rPr>
          <w:rFonts w:ascii="Times New Roman" w:hAnsi="Times New Roman"/>
          <w:color w:val="000000"/>
          <w:sz w:val="28"/>
          <w:lang w:val="ru-RU"/>
        </w:rPr>
        <w:t>ежду прямой и плоскостью, двугранный угол, линейный угол двугранного угла. Трёхгранный и многогранные углы. Свойства плоских углов многогранного угла. Свойства плоских и двугранных углов трёхгранного угла. Теоремы косинусов и синусов для трёхгранного угла.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Многогранники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Виды многогранников, развёртка многогранника. Призма: </w:t>
      </w:r>
      <w:r>
        <w:rPr>
          <w:rFonts w:ascii="Times New Roman" w:hAnsi="Times New Roman"/>
          <w:color w:val="000000"/>
          <w:sz w:val="28"/>
        </w:rPr>
        <w:t>n</w:t>
      </w:r>
      <w:r w:rsidRPr="00FD1426">
        <w:rPr>
          <w:rFonts w:ascii="Times New Roman" w:hAnsi="Times New Roman"/>
          <w:color w:val="000000"/>
          <w:sz w:val="28"/>
          <w:lang w:val="ru-RU"/>
        </w:rPr>
        <w:t>-угольная призма, прямая и наклонная призмы, боковая и полная поверхность призмы. Параллелепипед, прямоугольный параллелепипед и его свойства. Кратчайшие пути на поверхности многогранника. Теорема Эйле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ра. Пространственная теорема Пифагора. Пирамида: </w:t>
      </w:r>
      <w:r>
        <w:rPr>
          <w:rFonts w:ascii="Times New Roman" w:hAnsi="Times New Roman"/>
          <w:color w:val="000000"/>
          <w:sz w:val="28"/>
        </w:rPr>
        <w:t>n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-угольная пирамида, правильная и усечённая пирамиды. Свойства рёбер и боковых граней правильной пирамиды. Правильные многогранники: правильная призма и </w:t>
      </w:r>
      <w:r w:rsidRPr="00FD1426">
        <w:rPr>
          <w:rFonts w:ascii="Times New Roman" w:hAnsi="Times New Roman"/>
          <w:color w:val="000000"/>
          <w:sz w:val="28"/>
          <w:lang w:val="ru-RU"/>
        </w:rPr>
        <w:lastRenderedPageBreak/>
        <w:t>правильная пирамида, правильная треугольная пирамида и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 правильный тетраэдр, куб. Представление о правильных многогранниках: октаэдр, додекаэдр и икосаэдр. 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Вычисление элементов многогранников: рёбра, диагонали, углы. Площадь боковой поверхности и полной поверхности прямой призмы, площадь оснований, теорема о </w:t>
      </w:r>
      <w:r w:rsidRPr="00FD1426">
        <w:rPr>
          <w:rFonts w:ascii="Times New Roman" w:hAnsi="Times New Roman"/>
          <w:color w:val="000000"/>
          <w:sz w:val="28"/>
          <w:lang w:val="ru-RU"/>
        </w:rPr>
        <w:t>боковой поверхности прямой призмы. Площадь боковой поверхности и поверхности правильной пирамиды, теорема о площади усечённой пирамиды.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Симметрия в пространстве. Элементы симметрии правильных многогранников. Симметрия в правильном многограннике: симметрия </w:t>
      </w:r>
      <w:r w:rsidRPr="00FD1426">
        <w:rPr>
          <w:rFonts w:ascii="Times New Roman" w:hAnsi="Times New Roman"/>
          <w:color w:val="000000"/>
          <w:sz w:val="28"/>
          <w:lang w:val="ru-RU"/>
        </w:rPr>
        <w:t>параллелепипеда, симметрия правильных призм, симметрия правильной пирамиды.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Векторы и координаты в пространстве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Понятия: вектор в пространстве, нулевой вектор, длина ненулевого вектора, векторы коллинеарные, </w:t>
      </w:r>
      <w:proofErr w:type="spellStart"/>
      <w:r w:rsidRPr="00FD1426">
        <w:rPr>
          <w:rFonts w:ascii="Times New Roman" w:hAnsi="Times New Roman"/>
          <w:color w:val="000000"/>
          <w:sz w:val="28"/>
          <w:lang w:val="ru-RU"/>
        </w:rPr>
        <w:t>сонаправленные</w:t>
      </w:r>
      <w:proofErr w:type="spellEnd"/>
      <w:r w:rsidRPr="00FD1426">
        <w:rPr>
          <w:rFonts w:ascii="Times New Roman" w:hAnsi="Times New Roman"/>
          <w:color w:val="000000"/>
          <w:sz w:val="28"/>
          <w:lang w:val="ru-RU"/>
        </w:rPr>
        <w:t xml:space="preserve"> и противоположно направленные век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торы. Равенство векторов. Действия с векторами: сложение и вычитание векторов, сумма нескольких векторов, умножение вектора на число. Свойства сложения векторов. Свойства умножения вектора на число. Понятие компланарные векторы. Признак </w:t>
      </w:r>
      <w:proofErr w:type="spellStart"/>
      <w:r w:rsidRPr="00FD1426">
        <w:rPr>
          <w:rFonts w:ascii="Times New Roman" w:hAnsi="Times New Roman"/>
          <w:color w:val="000000"/>
          <w:sz w:val="28"/>
          <w:lang w:val="ru-RU"/>
        </w:rPr>
        <w:t>компланарности</w:t>
      </w:r>
      <w:proofErr w:type="spellEnd"/>
      <w:r w:rsidRPr="00FD1426">
        <w:rPr>
          <w:rFonts w:ascii="Times New Roman" w:hAnsi="Times New Roman"/>
          <w:color w:val="000000"/>
          <w:sz w:val="28"/>
          <w:lang w:val="ru-RU"/>
        </w:rPr>
        <w:t xml:space="preserve"> трёх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 векторов. Правило параллелепипеда. Теорема о разложении вектора по трём некомпланарным векторам. Прямоугольная система координат в пространстве. Координаты вектора. Связь между координатами вектора и координатами точек. Угол между векторами. Скалярное про</w:t>
      </w:r>
      <w:r w:rsidRPr="00FD1426">
        <w:rPr>
          <w:rFonts w:ascii="Times New Roman" w:hAnsi="Times New Roman"/>
          <w:color w:val="000000"/>
          <w:sz w:val="28"/>
          <w:lang w:val="ru-RU"/>
        </w:rPr>
        <w:t>изведение векторов.</w:t>
      </w:r>
    </w:p>
    <w:p w:rsidR="001D102A" w:rsidRPr="00FD1426" w:rsidRDefault="0043465B">
      <w:pPr>
        <w:spacing w:after="0" w:line="264" w:lineRule="auto"/>
        <w:ind w:left="12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Тела вращения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Понятия: цилиндрическая поверхность, коническая поверхность, сферическая поверхность, образующие поверхностей. Тела вращения: цилиндр, конус, усечённый конус, сфера, шар. Взаимное расположение сферы и плоскости, 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касательная плоскость к сфере. Изображение тел вращения на плоскости. Развёртка цилиндра и конуса. Симметрия сферы и шара. 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Объём. Основные свойства объёмов тел. Теорема об объёме прямоугольного параллелепипеда и следствия из неё. Объём прямой и наклонной 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призмы, цилиндра, пирамиды и конуса. Объём шара и шарового сегмента. 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Комбинации тел вращения и многогранников. Призма, вписанная в цилиндр, описанная около цилиндра. Пересечение сферы и шара с плоскостью. Касание шара и сферы плоскостью. Понятие многогран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ника, </w:t>
      </w:r>
      <w:r w:rsidRPr="00FD1426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описанного около сферы, сферы, вписанной в многогранник или тело вращения. 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Площадь поверхности цилиндра, конуса, площадь сферы и её частей. Подобие в пространстве. Отношение объёмов, площадей поверхностей подобных фигур. Преобразование подобия, гомо</w:t>
      </w:r>
      <w:r w:rsidRPr="00FD1426">
        <w:rPr>
          <w:rFonts w:ascii="Times New Roman" w:hAnsi="Times New Roman"/>
          <w:color w:val="000000"/>
          <w:sz w:val="28"/>
          <w:lang w:val="ru-RU"/>
        </w:rPr>
        <w:t>тетия. Решение задач на плоскости с использованием стереометрических методов.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Построение сечений многогранников и тел вращения: сечения цилиндра (параллельно и перпендикулярно оси), сечения конуса (параллельные основанию и проходящие через вершину), сечени</w:t>
      </w:r>
      <w:r w:rsidRPr="00FD1426">
        <w:rPr>
          <w:rFonts w:ascii="Times New Roman" w:hAnsi="Times New Roman"/>
          <w:color w:val="000000"/>
          <w:sz w:val="28"/>
          <w:lang w:val="ru-RU"/>
        </w:rPr>
        <w:t>я шара, методы построения сечений: метод следов, метод внутреннего проектирования, метод переноса секущей плоскости.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Векторы и координаты в пространстве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Векторы в пространстве. Операции над векторами. Векторное умножение векторов. Свойства векторного умнож</w:t>
      </w:r>
      <w:r w:rsidRPr="00FD1426">
        <w:rPr>
          <w:rFonts w:ascii="Times New Roman" w:hAnsi="Times New Roman"/>
          <w:color w:val="000000"/>
          <w:sz w:val="28"/>
          <w:lang w:val="ru-RU"/>
        </w:rPr>
        <w:t>ения. Прямоугольная система координат в пространстве. Координаты вектора. Разложение вектора по базису. Координатно-векторный метод при решении геометрических задач.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Движения в пространстве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Движения пространства. Отображения. Движения и равенство фигур. Об</w:t>
      </w:r>
      <w:r w:rsidRPr="00FD1426">
        <w:rPr>
          <w:rFonts w:ascii="Times New Roman" w:hAnsi="Times New Roman"/>
          <w:color w:val="000000"/>
          <w:sz w:val="28"/>
          <w:lang w:val="ru-RU"/>
        </w:rPr>
        <w:t>щие свойства движений. Виды движений: параллельный перенос, центральная симметрия, зеркальная симметрия, поворот вокруг прямой. Преобразования подобия. Прямая и сфера Эйлера.</w:t>
      </w:r>
    </w:p>
    <w:p w:rsidR="001D102A" w:rsidRPr="00FD1426" w:rsidRDefault="001D102A">
      <w:pPr>
        <w:rPr>
          <w:lang w:val="ru-RU"/>
        </w:rPr>
        <w:sectPr w:rsidR="001D102A" w:rsidRPr="00FD1426">
          <w:pgSz w:w="11906" w:h="16383"/>
          <w:pgMar w:top="1134" w:right="850" w:bottom="1134" w:left="1701" w:header="720" w:footer="720" w:gutter="0"/>
          <w:cols w:space="720"/>
        </w:sectPr>
      </w:pPr>
    </w:p>
    <w:p w:rsidR="001D102A" w:rsidRPr="00FD1426" w:rsidRDefault="0043465B">
      <w:pPr>
        <w:spacing w:after="0" w:line="264" w:lineRule="auto"/>
        <w:ind w:left="120"/>
        <w:jc w:val="both"/>
        <w:rPr>
          <w:lang w:val="ru-RU"/>
        </w:rPr>
      </w:pPr>
      <w:bookmarkStart w:id="5" w:name="block-35411280"/>
      <w:bookmarkEnd w:id="4"/>
      <w:r w:rsidRPr="00FD1426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УЧЕБНОГО КУРСА «ГЕОМЕТРИЯ» (УГЛУБЛЕННЫЙ УРО</w:t>
      </w:r>
      <w:r w:rsidRPr="00FD1426">
        <w:rPr>
          <w:rFonts w:ascii="Times New Roman" w:hAnsi="Times New Roman"/>
          <w:b/>
          <w:color w:val="000000"/>
          <w:sz w:val="28"/>
          <w:lang w:val="ru-RU"/>
        </w:rPr>
        <w:t>ВЕНЬ) НА УРОВНЕ СРЕДНЕГО ОБЩЕГО ОБРАЗОВАНИЯ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left="12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1) гражданское воспитание: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FD1426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FD1426">
        <w:rPr>
          <w:rFonts w:ascii="Times New Roman" w:hAnsi="Times New Roman"/>
          <w:color w:val="000000"/>
          <w:sz w:val="28"/>
          <w:lang w:val="ru-RU"/>
        </w:rPr>
        <w:t xml:space="preserve"> гражданской позиции обучающегося как активного и ответственного члена российского общества, представление о математических основах функционирова</w:t>
      </w:r>
      <w:r w:rsidRPr="00FD1426">
        <w:rPr>
          <w:rFonts w:ascii="Times New Roman" w:hAnsi="Times New Roman"/>
          <w:color w:val="000000"/>
          <w:sz w:val="28"/>
          <w:lang w:val="ru-RU"/>
        </w:rPr>
        <w:t>ния различных структур, явлений, процедур гражданского общества (выборы, опросы и другое), умение взаимодействовать с социальными институтами в соответствии с их функциями и назначением;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2) патриотическое воспитание: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FD1426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FD1426">
        <w:rPr>
          <w:rFonts w:ascii="Times New Roman" w:hAnsi="Times New Roman"/>
          <w:color w:val="000000"/>
          <w:sz w:val="28"/>
          <w:lang w:val="ru-RU"/>
        </w:rPr>
        <w:t xml:space="preserve"> российской гражданской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 идентичности, уважения к прошлому и настоящему российской математики, ценностное отношение к достижениям российских математиков и российской математической школы, использование этих достижений в других науках, технологиях, сферах экономики;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3) духовно-нра</w:t>
      </w:r>
      <w:r w:rsidRPr="00FD1426">
        <w:rPr>
          <w:rFonts w:ascii="Times New Roman" w:hAnsi="Times New Roman"/>
          <w:b/>
          <w:color w:val="000000"/>
          <w:sz w:val="28"/>
          <w:lang w:val="ru-RU"/>
        </w:rPr>
        <w:t>вственное воспитание: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осознание духовных ценностей российского народа, </w:t>
      </w:r>
      <w:proofErr w:type="spellStart"/>
      <w:r w:rsidRPr="00FD1426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FD1426">
        <w:rPr>
          <w:rFonts w:ascii="Times New Roman" w:hAnsi="Times New Roman"/>
          <w:color w:val="000000"/>
          <w:sz w:val="28"/>
          <w:lang w:val="ru-RU"/>
        </w:rPr>
        <w:t xml:space="preserve"> нравственного сознания, этического поведения, связанного с практическим применением достижений науки и деятельностью учёного, осознание личного вклада в построение усто</w:t>
      </w:r>
      <w:r w:rsidRPr="00FD1426">
        <w:rPr>
          <w:rFonts w:ascii="Times New Roman" w:hAnsi="Times New Roman"/>
          <w:color w:val="000000"/>
          <w:sz w:val="28"/>
          <w:lang w:val="ru-RU"/>
        </w:rPr>
        <w:t>йчивого будущего;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эстетическое отношение к миру, включая эстетику математических закономерностей, объектов, задач, решений, рассуждений, восприимчивость к математическим аспектам различных видов искусства;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5) физическое воспитан</w:t>
      </w:r>
      <w:r w:rsidRPr="00FD1426">
        <w:rPr>
          <w:rFonts w:ascii="Times New Roman" w:hAnsi="Times New Roman"/>
          <w:b/>
          <w:color w:val="000000"/>
          <w:sz w:val="28"/>
          <w:lang w:val="ru-RU"/>
        </w:rPr>
        <w:t>ие: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FD1426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FD1426">
        <w:rPr>
          <w:rFonts w:ascii="Times New Roman" w:hAnsi="Times New Roman"/>
          <w:color w:val="000000"/>
          <w:sz w:val="28"/>
          <w:lang w:val="ru-RU"/>
        </w:rPr>
        <w:t xml:space="preserve"> умения применять математические знания в интересах здорового и безопасного образа жизни, ответственное отношение к своему здоровью (здоровое питание, сбалансированный режим занятий и отдыха, регулярная физическая активность), физическо</w:t>
      </w:r>
      <w:r w:rsidRPr="00FD1426">
        <w:rPr>
          <w:rFonts w:ascii="Times New Roman" w:hAnsi="Times New Roman"/>
          <w:color w:val="000000"/>
          <w:sz w:val="28"/>
          <w:lang w:val="ru-RU"/>
        </w:rPr>
        <w:t>е совершенствование при занятиях спортивно-оздоровительной деятельностью;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6) трудовое воспитание: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готовность к труду, осознание ценности трудолюбия, интерес к различным сферам профессиональной деятельности, связанным с математикой и её приложениями, умение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 совершать осознанный выбор будущей профессии и реализовывать собственные жизненные планы, готовность и способность к математическому образованию и </w:t>
      </w:r>
      <w:r w:rsidRPr="00FD1426">
        <w:rPr>
          <w:rFonts w:ascii="Times New Roman" w:hAnsi="Times New Roman"/>
          <w:color w:val="000000"/>
          <w:sz w:val="28"/>
          <w:lang w:val="ru-RU"/>
        </w:rPr>
        <w:lastRenderedPageBreak/>
        <w:t>самообразованию на протяжении всей жизни, готовность к активному участию в решении практических задач матема</w:t>
      </w:r>
      <w:r w:rsidRPr="00FD1426">
        <w:rPr>
          <w:rFonts w:ascii="Times New Roman" w:hAnsi="Times New Roman"/>
          <w:color w:val="000000"/>
          <w:sz w:val="28"/>
          <w:lang w:val="ru-RU"/>
        </w:rPr>
        <w:t>тической направленности;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FD1426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FD1426">
        <w:rPr>
          <w:rFonts w:ascii="Times New Roman" w:hAnsi="Times New Roman"/>
          <w:color w:val="000000"/>
          <w:sz w:val="28"/>
          <w:lang w:val="ru-RU"/>
        </w:rPr>
        <w:t xml:space="preserve">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проблем, ориентация </w:t>
      </w:r>
      <w:r w:rsidRPr="00FD1426">
        <w:rPr>
          <w:rFonts w:ascii="Times New Roman" w:hAnsi="Times New Roman"/>
          <w:color w:val="000000"/>
          <w:sz w:val="28"/>
          <w:lang w:val="ru-RU"/>
        </w:rPr>
        <w:t>на применение математических знаний для решения задач в области окружающей среды, планирование поступков и оценки их возможных последствий для окружающей среды;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 xml:space="preserve">8) ценности научного познания: 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FD1426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FD1426">
        <w:rPr>
          <w:rFonts w:ascii="Times New Roman" w:hAnsi="Times New Roman"/>
          <w:color w:val="000000"/>
          <w:sz w:val="28"/>
          <w:lang w:val="ru-RU"/>
        </w:rPr>
        <w:t xml:space="preserve"> мировоззрения, соответствующего современному у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ровню развития науки и общественной практики, понимание математической науки как сферы человеческой деятельности, этапов её развития и значимости для развития цивилизации, овладение языком математики и математической культурой как средством познания мира, </w:t>
      </w:r>
      <w:r w:rsidRPr="00FD1426">
        <w:rPr>
          <w:rFonts w:ascii="Times New Roman" w:hAnsi="Times New Roman"/>
          <w:color w:val="000000"/>
          <w:sz w:val="28"/>
          <w:lang w:val="ru-RU"/>
        </w:rPr>
        <w:t>готовность осуществлять проектную и исследовательскую деятельность индивидуально и в группе.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left="12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left="12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</w:t>
      </w:r>
      <w:r w:rsidRPr="00FD1426">
        <w:rPr>
          <w:rFonts w:ascii="Times New Roman" w:hAnsi="Times New Roman"/>
          <w:color w:val="000000"/>
          <w:sz w:val="28"/>
          <w:lang w:val="ru-RU"/>
        </w:rPr>
        <w:t>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</w:t>
      </w:r>
      <w:r w:rsidRPr="00FD1426">
        <w:rPr>
          <w:rFonts w:ascii="Times New Roman" w:hAnsi="Times New Roman"/>
          <w:color w:val="000000"/>
          <w:sz w:val="28"/>
          <w:lang w:val="ru-RU"/>
        </w:rPr>
        <w:t>: утвердительные и отрицательные, единичные, частные и общие, условные;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 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дела</w:t>
      </w:r>
      <w:r w:rsidRPr="00FD1426">
        <w:rPr>
          <w:rFonts w:ascii="Times New Roman" w:hAnsi="Times New Roman"/>
          <w:color w:val="000000"/>
          <w:sz w:val="28"/>
          <w:lang w:val="ru-RU"/>
        </w:rPr>
        <w:t>ть выводы с использованием законов логики, дедуктивных и индуктивных умозаключений, умозаключений по аналогии;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проводить самостоятельно доказательства математических утверждений (прямые и от противного), выстраивать аргументацию, приводить примеры и </w:t>
      </w:r>
      <w:proofErr w:type="spellStart"/>
      <w:r w:rsidRPr="00FD1426">
        <w:rPr>
          <w:rFonts w:ascii="Times New Roman" w:hAnsi="Times New Roman"/>
          <w:color w:val="000000"/>
          <w:sz w:val="28"/>
          <w:lang w:val="ru-RU"/>
        </w:rPr>
        <w:t>контрп</w:t>
      </w:r>
      <w:r w:rsidRPr="00FD1426">
        <w:rPr>
          <w:rFonts w:ascii="Times New Roman" w:hAnsi="Times New Roman"/>
          <w:color w:val="000000"/>
          <w:sz w:val="28"/>
          <w:lang w:val="ru-RU"/>
        </w:rPr>
        <w:t>римеры</w:t>
      </w:r>
      <w:proofErr w:type="spellEnd"/>
      <w:r w:rsidRPr="00FD1426">
        <w:rPr>
          <w:rFonts w:ascii="Times New Roman" w:hAnsi="Times New Roman"/>
          <w:color w:val="000000"/>
          <w:sz w:val="28"/>
          <w:lang w:val="ru-RU"/>
        </w:rPr>
        <w:t>, обосновывать собственные суждения и выводы;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 вопросы как исследовательский инструмент познания,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проводить самостоятельно спланированный эксперимент, </w:t>
      </w:r>
      <w:r w:rsidRPr="00FD1426">
        <w:rPr>
          <w:rFonts w:ascii="Times New Roman" w:hAnsi="Times New Roman"/>
          <w:color w:val="000000"/>
          <w:sz w:val="28"/>
          <w:lang w:val="ru-RU"/>
        </w:rPr>
        <w:t>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</w:t>
      </w:r>
      <w:r w:rsidRPr="00FD1426">
        <w:rPr>
          <w:rFonts w:ascii="Times New Roman" w:hAnsi="Times New Roman"/>
          <w:color w:val="000000"/>
          <w:sz w:val="28"/>
          <w:lang w:val="ru-RU"/>
        </w:rPr>
        <w:t>вать достоверность полученных результатов, выводов и обобщений;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выявлять дефициты информации, данных, необходимых для ответа </w:t>
      </w:r>
      <w:r w:rsidRPr="00FD1426">
        <w:rPr>
          <w:rFonts w:ascii="Times New Roman" w:hAnsi="Times New Roman"/>
          <w:color w:val="000000"/>
          <w:sz w:val="28"/>
          <w:lang w:val="ru-RU"/>
        </w:rPr>
        <w:t>на вопрос и для решения задачи;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структурировать информацию, представлять её в различных формах, иллюстри</w:t>
      </w:r>
      <w:r w:rsidRPr="00FD1426">
        <w:rPr>
          <w:rFonts w:ascii="Times New Roman" w:hAnsi="Times New Roman"/>
          <w:color w:val="000000"/>
          <w:sz w:val="28"/>
          <w:lang w:val="ru-RU"/>
        </w:rPr>
        <w:t>ровать графически;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самостоятельно сформулированным критериям.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left="12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 в соответствии с условиями и целями общения, ясно, точно, грамот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</w:t>
      </w:r>
      <w:r w:rsidRPr="00FD1426">
        <w:rPr>
          <w:rFonts w:ascii="Times New Roman" w:hAnsi="Times New Roman"/>
          <w:color w:val="000000"/>
          <w:sz w:val="28"/>
          <w:lang w:val="ru-RU"/>
        </w:rPr>
        <w:t>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</w:t>
      </w:r>
      <w:r w:rsidRPr="00FD1426">
        <w:rPr>
          <w:rFonts w:ascii="Times New Roman" w:hAnsi="Times New Roman"/>
          <w:color w:val="000000"/>
          <w:sz w:val="28"/>
          <w:lang w:val="ru-RU"/>
        </w:rPr>
        <w:t>вания, проекта, самостоятельно выбирать формат выступления с учётом задач презентации и особенностей аудитории.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left="12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lastRenderedPageBreak/>
        <w:t>составлять план, алгоритм решения задачи, выбирать способ решения с учётом имеющих</w:t>
      </w:r>
      <w:r w:rsidRPr="00FD1426">
        <w:rPr>
          <w:rFonts w:ascii="Times New Roman" w:hAnsi="Times New Roman"/>
          <w:color w:val="000000"/>
          <w:sz w:val="28"/>
          <w:lang w:val="ru-RU"/>
        </w:rPr>
        <w:t>ся ресурсов и собственных возможностей, аргументировать и корректировать варианты решений с учётом новой информации.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Самоконтроль, эмоциональный интеллект: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</w:t>
      </w:r>
      <w:r w:rsidRPr="00FD1426">
        <w:rPr>
          <w:rFonts w:ascii="Times New Roman" w:hAnsi="Times New Roman"/>
          <w:color w:val="000000"/>
          <w:sz w:val="28"/>
          <w:lang w:val="ru-RU"/>
        </w:rPr>
        <w:t>в, их результатов, владеть способами самопроверки, самоконтроля процесса и результата решения математической задачи;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данных,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 найденных ошибок, выявленных трудностей;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оценивать соответствие результата цели и условиям, объяснять причины достижения или </w:t>
      </w:r>
      <w:proofErr w:type="spellStart"/>
      <w:r w:rsidRPr="00FD1426">
        <w:rPr>
          <w:rFonts w:ascii="Times New Roman" w:hAnsi="Times New Roman"/>
          <w:color w:val="000000"/>
          <w:sz w:val="28"/>
          <w:lang w:val="ru-RU"/>
        </w:rPr>
        <w:t>недостижения</w:t>
      </w:r>
      <w:proofErr w:type="spellEnd"/>
      <w:r w:rsidRPr="00FD1426">
        <w:rPr>
          <w:rFonts w:ascii="Times New Roman" w:hAnsi="Times New Roman"/>
          <w:color w:val="000000"/>
          <w:sz w:val="28"/>
          <w:lang w:val="ru-RU"/>
        </w:rPr>
        <w:t xml:space="preserve"> результатов деятельности, находить ошибку, давать оценку приобретённому опыту.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понимать и ис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пользовать преимущества командной и индивидуальной работы при решении учебных задач,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</w:t>
      </w:r>
      <w:r w:rsidRPr="00FD1426">
        <w:rPr>
          <w:rFonts w:ascii="Times New Roman" w:hAnsi="Times New Roman"/>
          <w:color w:val="000000"/>
          <w:sz w:val="28"/>
          <w:lang w:val="ru-RU"/>
        </w:rPr>
        <w:t>мнения нескольких людей;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иные), выполнять свою часть работы и координировать свои действия с другими членами команды, оценивать качество своего вклада в общий продукт по к</w:t>
      </w:r>
      <w:r w:rsidRPr="00FD1426">
        <w:rPr>
          <w:rFonts w:ascii="Times New Roman" w:hAnsi="Times New Roman"/>
          <w:color w:val="000000"/>
          <w:sz w:val="28"/>
          <w:lang w:val="ru-RU"/>
        </w:rPr>
        <w:t>ритериям, сформулированным участниками взаимодействия.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left="120"/>
        <w:jc w:val="both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 xml:space="preserve">ПРЕДМЕТНЫЕ РЕЗУЛЬТАТЫ </w:t>
      </w:r>
    </w:p>
    <w:p w:rsidR="001D102A" w:rsidRPr="00FD1426" w:rsidRDefault="001D102A">
      <w:pPr>
        <w:spacing w:after="0" w:line="264" w:lineRule="auto"/>
        <w:ind w:left="120"/>
        <w:jc w:val="both"/>
        <w:rPr>
          <w:lang w:val="ru-RU"/>
        </w:rPr>
      </w:pP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FD1426">
        <w:rPr>
          <w:rFonts w:ascii="Times New Roman" w:hAnsi="Times New Roman"/>
          <w:b/>
          <w:color w:val="000000"/>
          <w:sz w:val="28"/>
          <w:lang w:val="ru-RU"/>
        </w:rPr>
        <w:t>10 класса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свободно оперировать основными понятиями стереометрии при решении задач и проведении математических рассуждений;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применять аксиомы </w:t>
      </w:r>
      <w:r w:rsidRPr="00FD1426">
        <w:rPr>
          <w:rFonts w:ascii="Times New Roman" w:hAnsi="Times New Roman"/>
          <w:color w:val="000000"/>
          <w:sz w:val="28"/>
          <w:lang w:val="ru-RU"/>
        </w:rPr>
        <w:t>стереометрии и следствия из них при решении геометрических задач;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классифицировать взаимное расположение прямых в пространстве, плоскостей в пространстве, прямых и плоскостей в пространстве;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понятиями, связанными с углами в пространств</w:t>
      </w:r>
      <w:r w:rsidRPr="00FD1426">
        <w:rPr>
          <w:rFonts w:ascii="Times New Roman" w:hAnsi="Times New Roman"/>
          <w:color w:val="000000"/>
          <w:sz w:val="28"/>
          <w:lang w:val="ru-RU"/>
        </w:rPr>
        <w:t>е: между прямыми в пространстве, между прямой и плоскостью;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понятиями, связанными с многогранниками;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lastRenderedPageBreak/>
        <w:t>свободно распознавать основные виды многогранников (призма, пирамида, прямоугольный параллелепипед, куб);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классифицировать </w:t>
      </w:r>
      <w:r w:rsidRPr="00FD1426">
        <w:rPr>
          <w:rFonts w:ascii="Times New Roman" w:hAnsi="Times New Roman"/>
          <w:color w:val="000000"/>
          <w:sz w:val="28"/>
          <w:lang w:val="ru-RU"/>
        </w:rPr>
        <w:t>многогранники, выбирая основания для классификации;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понятиями, связанными с сечением многогранников плоскостью;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выполнять параллельное, центральное и ортогональное проектирование фигур на плоскость, выполнять изображения фигур на плоск</w:t>
      </w:r>
      <w:r w:rsidRPr="00FD1426">
        <w:rPr>
          <w:rFonts w:ascii="Times New Roman" w:hAnsi="Times New Roman"/>
          <w:color w:val="000000"/>
          <w:sz w:val="28"/>
          <w:lang w:val="ru-RU"/>
        </w:rPr>
        <w:t>ости;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строить сечения многогранников различными методами, выполнять (выносные) плоские чертежи из рисунков простых объёмных фигур: вид сверху, сбоку, снизу;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вычислять площади поверхностей многогранников (призма, пирамида), геометрических тел с применением </w:t>
      </w:r>
      <w:r w:rsidRPr="00FD1426">
        <w:rPr>
          <w:rFonts w:ascii="Times New Roman" w:hAnsi="Times New Roman"/>
          <w:color w:val="000000"/>
          <w:sz w:val="28"/>
          <w:lang w:val="ru-RU"/>
        </w:rPr>
        <w:t>формул;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симметрия в пространстве, центр, ось и плоскость симметрии, центр, ось и плоскость симметрии фигуры;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понятиями, соответствующими векторам и координатам в пространстве;</w:t>
      </w:r>
    </w:p>
    <w:p w:rsidR="001D102A" w:rsidRDefault="0043465B">
      <w:pPr>
        <w:numPr>
          <w:ilvl w:val="0"/>
          <w:numId w:val="1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выполнять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над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вект</w:t>
      </w:r>
      <w:r>
        <w:rPr>
          <w:rFonts w:ascii="Times New Roman" w:hAnsi="Times New Roman"/>
          <w:color w:val="000000"/>
          <w:sz w:val="28"/>
        </w:rPr>
        <w:t>орами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решать задачи на доказательство математических отношений и нахождение геометрических величин, применяя известные методы при решении математических задач повышенного и высокого уровня сложности;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применять простейшие программные средства и электронно-</w:t>
      </w:r>
      <w:r w:rsidRPr="00FD1426">
        <w:rPr>
          <w:rFonts w:ascii="Times New Roman" w:hAnsi="Times New Roman"/>
          <w:color w:val="000000"/>
          <w:sz w:val="28"/>
          <w:lang w:val="ru-RU"/>
        </w:rPr>
        <w:t>коммуникационные системы при решении стереометрических задач;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извлекать, преобразовывать и интерпретировать информацию о пространственных геометрических фигурах, представленную на чертежах и рисунках;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применять полученные знания на практике: сравнивать и а</w:t>
      </w:r>
      <w:r w:rsidRPr="00FD1426">
        <w:rPr>
          <w:rFonts w:ascii="Times New Roman" w:hAnsi="Times New Roman"/>
          <w:color w:val="000000"/>
          <w:sz w:val="28"/>
          <w:lang w:val="ru-RU"/>
        </w:rPr>
        <w:t>нализировать реальные ситуации, применять изученные понятия в процессе поиска решения математически сформулированной проблемы, моделировать реальные ситуации на языке геометрии, исследовать построенные модели с использованием геометрических понятий и теоре</w:t>
      </w:r>
      <w:r w:rsidRPr="00FD1426">
        <w:rPr>
          <w:rFonts w:ascii="Times New Roman" w:hAnsi="Times New Roman"/>
          <w:color w:val="000000"/>
          <w:sz w:val="28"/>
          <w:lang w:val="ru-RU"/>
        </w:rPr>
        <w:t>м, аппарата алгебры, решать практические задачи, связанные с нахождением геометрических величин;</w:t>
      </w:r>
    </w:p>
    <w:p w:rsidR="001D102A" w:rsidRPr="00FD1426" w:rsidRDefault="0043465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иметь представления об основных этапах развития геометрии как составной части фундамента развития технологий.</w:t>
      </w:r>
    </w:p>
    <w:p w:rsidR="001D102A" w:rsidRPr="00FD1426" w:rsidRDefault="0043465B">
      <w:pPr>
        <w:spacing w:after="0" w:line="264" w:lineRule="auto"/>
        <w:ind w:firstLine="600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FD1426">
        <w:rPr>
          <w:rFonts w:ascii="Times New Roman" w:hAnsi="Times New Roman"/>
          <w:b/>
          <w:color w:val="000000"/>
          <w:sz w:val="28"/>
          <w:lang w:val="ru-RU"/>
        </w:rPr>
        <w:t>11 класса</w:t>
      </w:r>
      <w:r w:rsidRPr="00FD1426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свободно </w:t>
      </w:r>
      <w:r w:rsidRPr="00FD1426">
        <w:rPr>
          <w:rFonts w:ascii="Times New Roman" w:hAnsi="Times New Roman"/>
          <w:color w:val="000000"/>
          <w:sz w:val="28"/>
          <w:lang w:val="ru-RU"/>
        </w:rPr>
        <w:t>оперировать понятиями, связанными с цилиндрической, конической и сферической поверхностями, объяснять способы получения;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оперировать понятиями, связанными с телами вращения: цилиндром, конусом, сферой и шаром;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распознавать тела вращения (цилиндр, конус, сф</w:t>
      </w:r>
      <w:r w:rsidRPr="00FD1426">
        <w:rPr>
          <w:rFonts w:ascii="Times New Roman" w:hAnsi="Times New Roman"/>
          <w:color w:val="000000"/>
          <w:sz w:val="28"/>
          <w:lang w:val="ru-RU"/>
        </w:rPr>
        <w:t>ера и шар) и объяснять способы получения тел вращения;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классифицировать взаимное расположение сферы и плоскости;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вычислять величины элементов многогранников и тел вращения, объёмы и площади поверхностей многогранников и тел вращения, геометрических тел с п</w:t>
      </w:r>
      <w:r w:rsidRPr="00FD1426">
        <w:rPr>
          <w:rFonts w:ascii="Times New Roman" w:hAnsi="Times New Roman"/>
          <w:color w:val="000000"/>
          <w:sz w:val="28"/>
          <w:lang w:val="ru-RU"/>
        </w:rPr>
        <w:t>рименением формул;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понятиями, связанными с комбинациями тел вращения и многогранников: многогранник, вписанный в сферу и описанный около сферы, сфера, вписанная в многогранник или тело вращения;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вычислять соотношения между площадями по</w:t>
      </w:r>
      <w:r w:rsidRPr="00FD1426">
        <w:rPr>
          <w:rFonts w:ascii="Times New Roman" w:hAnsi="Times New Roman"/>
          <w:color w:val="000000"/>
          <w:sz w:val="28"/>
          <w:lang w:val="ru-RU"/>
        </w:rPr>
        <w:t>верхностей и объёмами подобных тел;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изображать изучаемые фигуры, выполнять (выносные) плоские чертежи из рисунков простых объёмных фигур: вид сверху, сбоку, снизу, строить сечения тел вращения;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извлекать, интерпретировать и преобразовывать информацию о про</w:t>
      </w:r>
      <w:r w:rsidRPr="00FD1426">
        <w:rPr>
          <w:rFonts w:ascii="Times New Roman" w:hAnsi="Times New Roman"/>
          <w:color w:val="000000"/>
          <w:sz w:val="28"/>
          <w:lang w:val="ru-RU"/>
        </w:rPr>
        <w:t>странственных геометрических фигурах, представленную на чертежах и рисунках;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свободно оперировать понятием вектор в пространстве;</w:t>
      </w:r>
    </w:p>
    <w:p w:rsidR="001D102A" w:rsidRDefault="0043465B">
      <w:pPr>
        <w:numPr>
          <w:ilvl w:val="0"/>
          <w:numId w:val="2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выполнять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операции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над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векторами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задавать плоскость уравнением в декартовой системе координат;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решать геометрические задачи н</w:t>
      </w:r>
      <w:r w:rsidRPr="00FD1426">
        <w:rPr>
          <w:rFonts w:ascii="Times New Roman" w:hAnsi="Times New Roman"/>
          <w:color w:val="000000"/>
          <w:sz w:val="28"/>
          <w:lang w:val="ru-RU"/>
        </w:rPr>
        <w:t>а вычисление углов между прямыми и плоскостями, вычисление расстояний от точки до плоскости, в целом, на применение векторно-координатного метода при решении;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понятиями, связанными с движением в пространстве, знать свойства движений;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в</w:t>
      </w:r>
      <w:r w:rsidRPr="00FD1426">
        <w:rPr>
          <w:rFonts w:ascii="Times New Roman" w:hAnsi="Times New Roman"/>
          <w:color w:val="000000"/>
          <w:sz w:val="28"/>
          <w:lang w:val="ru-RU"/>
        </w:rPr>
        <w:t>ыполнять изображения многогранников и тел вращения при параллельном переносе, центральной симметрии, зеркальной симметрии, при повороте вокруг прямой, преобразования подобия;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строить сечения многогранников и тел вращения: сечения цилиндра (параллельно и пе</w:t>
      </w:r>
      <w:r w:rsidRPr="00FD1426">
        <w:rPr>
          <w:rFonts w:ascii="Times New Roman" w:hAnsi="Times New Roman"/>
          <w:color w:val="000000"/>
          <w:sz w:val="28"/>
          <w:lang w:val="ru-RU"/>
        </w:rPr>
        <w:t>рпендикулярно оси), сечения конуса (параллельные основанию и проходящие через вершину), сечения шара;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использовать методы построения сечений: метод следов, метод внутреннего проектирования, метод переноса секущей плоскости;</w:t>
      </w:r>
    </w:p>
    <w:p w:rsidR="001D102A" w:rsidRDefault="0043465B">
      <w:pPr>
        <w:numPr>
          <w:ilvl w:val="0"/>
          <w:numId w:val="2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lastRenderedPageBreak/>
        <w:t>доказывать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геометрические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утверж</w:t>
      </w:r>
      <w:r>
        <w:rPr>
          <w:rFonts w:ascii="Times New Roman" w:hAnsi="Times New Roman"/>
          <w:color w:val="000000"/>
          <w:sz w:val="28"/>
        </w:rPr>
        <w:t>дения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применять геометрические факты для решения стереометрических задач, предполагающих несколько шагов решения, если условия применения заданы в явной и неявной форме;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 xml:space="preserve">решать задачи на доказательство математических отношений и нахождение геометрических </w:t>
      </w:r>
      <w:r w:rsidRPr="00FD1426">
        <w:rPr>
          <w:rFonts w:ascii="Times New Roman" w:hAnsi="Times New Roman"/>
          <w:color w:val="000000"/>
          <w:sz w:val="28"/>
          <w:lang w:val="ru-RU"/>
        </w:rPr>
        <w:t>величин;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применять программные средства и электронно-коммуникационные системы при решении стереометрических задач;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применять полученные знания на практике: сравнивать, анализировать и оценивать реальные ситуации, применять изученные понятия, теоремы, свойс</w:t>
      </w:r>
      <w:r w:rsidRPr="00FD1426">
        <w:rPr>
          <w:rFonts w:ascii="Times New Roman" w:hAnsi="Times New Roman"/>
          <w:color w:val="000000"/>
          <w:sz w:val="28"/>
          <w:lang w:val="ru-RU"/>
        </w:rPr>
        <w:t>тва в процессе поиска решения математически сформулированной проблемы, моделировать реальные ситуации на языке геометрии, исследовать построенные модели с использованием геометрических понятий и теорем, аппарата алгебры, решать практические задачи, связанн</w:t>
      </w:r>
      <w:r w:rsidRPr="00FD1426">
        <w:rPr>
          <w:rFonts w:ascii="Times New Roman" w:hAnsi="Times New Roman"/>
          <w:color w:val="000000"/>
          <w:sz w:val="28"/>
          <w:lang w:val="ru-RU"/>
        </w:rPr>
        <w:t>ые с нахождением геометрических величин;</w:t>
      </w:r>
    </w:p>
    <w:p w:rsidR="001D102A" w:rsidRPr="00FD1426" w:rsidRDefault="0043465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D1426">
        <w:rPr>
          <w:rFonts w:ascii="Times New Roman" w:hAnsi="Times New Roman"/>
          <w:color w:val="000000"/>
          <w:sz w:val="28"/>
          <w:lang w:val="ru-RU"/>
        </w:rPr>
        <w:t>иметь представления об основных этапах развития геометрии как составной части фундамента развития технологий.</w:t>
      </w:r>
    </w:p>
    <w:p w:rsidR="001D102A" w:rsidRPr="00FD1426" w:rsidRDefault="001D102A">
      <w:pPr>
        <w:rPr>
          <w:lang w:val="ru-RU"/>
        </w:rPr>
        <w:sectPr w:rsidR="001D102A" w:rsidRPr="00FD1426">
          <w:pgSz w:w="11906" w:h="16383"/>
          <w:pgMar w:top="1134" w:right="850" w:bottom="1134" w:left="1701" w:header="720" w:footer="720" w:gutter="0"/>
          <w:cols w:space="720"/>
        </w:sectPr>
      </w:pPr>
    </w:p>
    <w:p w:rsidR="001D102A" w:rsidRDefault="0043465B">
      <w:pPr>
        <w:spacing w:after="0"/>
        <w:ind w:left="120"/>
      </w:pPr>
      <w:bookmarkStart w:id="6" w:name="block-35411278"/>
      <w:bookmarkEnd w:id="5"/>
      <w:r w:rsidRPr="00FD1426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1D102A" w:rsidRDefault="0043465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10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3"/>
        <w:gridCol w:w="4738"/>
        <w:gridCol w:w="1491"/>
        <w:gridCol w:w="1841"/>
        <w:gridCol w:w="1910"/>
        <w:gridCol w:w="2568"/>
      </w:tblGrid>
      <w:tr w:rsidR="001D102A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</w:tr>
      <w:tr w:rsidR="001D102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стереометрию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Взаимное расположение прямых в пространстве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Параллельность прямых и плоскостей в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пространстве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Перпендикулярность прямых и плоскостей в пространстве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25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расстояния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Многогранники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Векторы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пространстве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КОЛИЧЕСТВО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D102A" w:rsidRDefault="001D102A"/>
        </w:tc>
      </w:tr>
    </w:tbl>
    <w:p w:rsidR="001D102A" w:rsidRDefault="001D102A">
      <w:pPr>
        <w:sectPr w:rsidR="001D102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D102A" w:rsidRDefault="0043465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98"/>
        <w:gridCol w:w="1841"/>
        <w:gridCol w:w="1910"/>
        <w:gridCol w:w="2757"/>
      </w:tblGrid>
      <w:tr w:rsidR="001D102A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</w:tr>
      <w:tr w:rsidR="001D102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 знаний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Объём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многогранника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вращения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Площади поверхности и объёмы круглых тел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Аналитическая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знаний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1D102A" w:rsidRDefault="001D102A"/>
        </w:tc>
      </w:tr>
    </w:tbl>
    <w:p w:rsidR="001D102A" w:rsidRDefault="001D102A">
      <w:pPr>
        <w:sectPr w:rsidR="001D102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D102A" w:rsidRDefault="001D102A">
      <w:pPr>
        <w:sectPr w:rsidR="001D102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D102A" w:rsidRDefault="0043465B">
      <w:pPr>
        <w:spacing w:after="0"/>
        <w:ind w:left="120"/>
      </w:pPr>
      <w:bookmarkStart w:id="7" w:name="block-35411279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1D102A" w:rsidRDefault="0043465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10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9"/>
        <w:gridCol w:w="4548"/>
        <w:gridCol w:w="1224"/>
        <w:gridCol w:w="1841"/>
        <w:gridCol w:w="1910"/>
        <w:gridCol w:w="1347"/>
        <w:gridCol w:w="2221"/>
      </w:tblGrid>
      <w:tr w:rsidR="001D102A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правила изображения на рисунке плоскости, параллельных прямых (отрезков), середины отрезка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Понятия стереометрии: точка, прямая, плоскость, пространство. Основные правила изображения на рисунке плоскости,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параллельных прямых (отрезков), середины отрезка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Понятия: пересекающиеся плоскости, пересекающиеся прямая и плоскость; полупространство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Понятия: пересекающиеся плоскости, пересекающиеся прямая и плоскость; полупространство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Многогранники, изображение простейших пространственных фигур, несуществующих объектов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Многогранники, изображение простейших пространственных фигур, несуществующих объектов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Аксиомы стереометрии и первые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следствия из них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Аксиомы стереометрии и первые следствия из них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Аксиомы стереометрии и первые следствия из них. Способы задания прямых и плоскостей в пространстве.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Обозначения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плоскостей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сечений пирамиды, куба и призмы, которые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проходят через их рёбра.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пересечения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полученных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плоскостей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Раскрашивание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сечений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разными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цветами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сечений пирамиды, куба и призмы, которые проходят через их рёбра.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пересечения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полученных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плоскостей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Раскрашивание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сечений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разными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цветами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сечений пирамиды, куба и призмы, которые проходят через их рёбра.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пересечения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полученных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плоскостей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Раскрашивание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сечений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разными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цветами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сечений пирамиды, куба и призмы, которые проходят через их рёбра.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пересечения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полученных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плоскостей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Раскрашивание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сечений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разными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цветами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Метод следов для построения сечений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Метод следов для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построения сечений. Свойства пересечений прямых и плоскостей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Метод следов для построения сечений. Свойства пересечений прямых и плоскостей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Построение сечений в пирамиде, кубе по трём точкам на рёбрах. Создание выносных чертежей и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запись шагов построения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сечений в пирамиде, кубе по трём точкам на рёбрах. Создание выносных чертежей и запись шагов построения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Построение сечений в пирамиде, кубе по трём точкам на рёбрах. Создание выносных чертежей и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запись шагов построения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сечений в пирамиде, кубе по трём точкам на рёбрах. Создание выносных чертежей и запись шагов построения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планиметрии: Теорема о пропорциональных отрезках.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Подобие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треугольников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планиметрии: Теорема </w:t>
            </w:r>
            <w:proofErr w:type="spellStart"/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Менелая</w:t>
            </w:r>
            <w:proofErr w:type="spellEnd"/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Расчеты в сечениях на выносных чертежах.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История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планиметрии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стереометрии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"Аксиомы стереометрии. Сечения"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Взаимное расположение прямых в пространстве.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Скрещивающиеся прямые. Признаки скрещивающихся прямых.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Параллельные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пространстве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Теорема о существовании и единственности прямой параллельной данной прямой, проходящей через точку пространства и не лежащей на данной прямой.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Лемма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пересечении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параллельных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плоскостью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Параллельность трех прямых. Теорема о трёх параллельных прямых.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Теорема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скрещивающихся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прямых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Параллельное проектирование. Основные свойства параллельного проектирования.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фигур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параллельной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проекции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Центральная проекция. Угол с </w:t>
            </w:r>
            <w:proofErr w:type="spellStart"/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сонаправленными</w:t>
            </w:r>
            <w:proofErr w:type="spellEnd"/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сторонами.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Угол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прямыми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доказательство и исследование, связанные с расположением прямых в пространстве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Понятия: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параллельность прямой и плоскости в пространстве. Признак параллельности прямой и плоскости.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параллельности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плоскости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задачи на вычисление и доказательство, связанные с параллельностью прямых и плоскостей в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пространстве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Построение сечения, проходящего через данную прямую на чертеже и параллельного другой прямой.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Расчёт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Параллельная проекция, применение для построения сечений куба и параллелепипеда.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параллелепипеда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призмы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Параллельные плоскости. Признаки параллельности двух плоскостей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Теорема о параллельности и единственности плоскости, проходящей через точку, не принадлежащую данной плоскости и следствия из неё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параллельных плоскостей: о параллельности прямых пересечения при пересечении двух параллельных плоскостей третьей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параллельных плоскостей: об отрезках параллельных прямых, заключённых между параллельными плоскостями; о пересечении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прямой с двумя параллельными плоскостями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теорема Пифагора на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прямоугольного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треугольника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куба и прямоугольного параллелепипеда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длин отрезков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кубе и прямоугольном параллелепипеде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Перпендикулярность прямой и плоскости. Признак перпендикулярности прямой и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Перпендикулярность прямой и плоскости. Признак перпендикулярности прямой и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Теорема о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существовании и единственности прямой, проходящей через точку пространства и перпендикулярной к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Плоскости и перпендикулярные им прямые в многогранниках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Плоскости и перпендикулярные им прямые в многогранниках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 и наклонная. Построение перпендикуляра из точки на прямую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Перпендикуляр и наклонная.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Построение перпендикуляра из точки на прямую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Теорема о трёх перпендикулярах (прямая и обратная)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Теорема о трёх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перпендикулярах (прямая и обратная)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Угол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скрещивающимися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прямыми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Поиск перпендикулярных прямых с помощью перпендикулярных плоскостей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Ортогональное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проектирование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Построение сечений куба, призмы,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правильной пирамиды с помощью ортогональной проекции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сечений куба, призмы, правильной пирамиды с помощью ортогональной проекции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Симметрия в пространстве относительно плоскости.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Плоскости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симметрий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многогранниках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Признак перпендикулярности прямой и плоскости как следствие симметрии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Правильные многогранники. Расчёт расстояний от точки до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Правильные многогранники. Расчёт расстояний от точки до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опустить перпендикуляры: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симметрия, сдвиг точки по параллельной прямой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Сдвиг по непараллельной прямой, изменение расстояний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"Взаимное расположение прямых и плоскостей в пространстве"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Повторение: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угол между прямыми на плоскости, тригонометрия в произвольном треугольнике, теорема косинусов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угол между скрещивающимися прямыми в пространстве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методы вычисления угла между прямыми в многогранниках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Двугранный угол. Свойство линейных углов двугранного угла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Перпендикулярные плоскости. Свойства взаимно перпендикулярных плоскостей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Признак перпендикулярности плоскостей; теорема о прямой пересечения двух плоскостей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перпендикулярных третьей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параллелепипед; куб; измерения, свойства прямоугольного параллелепипеда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Теорема о диагонали прямоугольного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параллелепипеда и следствие из неё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Стереометрические и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задачи, связанные со взаимным расположением прямых и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скрещивающиеся прямые, параллельные плоскости в стандартных многогранниках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Пара параллельных плоскостей на скрещивающихся прямых, расстояние между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скрещивающимися прямыми в простых ситуациях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от точки до плоскости, расстояние от прямой до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расстояний между скрещивающимися прямыми с помощью перпендикулярной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Трёхгранный угол,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неравенства для трехгранных углов. Теорема Пифагора, теоремы косинусов и синусов для трёхгранного угла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Элементы сферической геометрии: геодезические линии на Земле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"Углы и расстояния"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знаний "Многогранник и его элементы"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Пирамида. Виды пирамид. Правильная пирамида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Призма. Прямая и наклонная призмы.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призма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Прямой параллелепипед, прямоугольный параллелепипед, куб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Выпуклые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многогранники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Теорема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Эйлера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Выпуклые многогранники. Теорема Эйлера. Правильные и полуправильные многогранники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Многогранники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вектора на плоскости и в пространстве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Сумма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векторов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векторов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параллелепипеда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Умножение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вектора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вектора по базису трёх векторов, не лежащих в одной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Скалярное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произведение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угла между векторами в пространстве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Простейшие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векторами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Простейшие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векторами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Простейшие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векторами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Простейшие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векторами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102A" w:rsidRDefault="001D102A"/>
        </w:tc>
      </w:tr>
    </w:tbl>
    <w:p w:rsidR="001D102A" w:rsidRDefault="001D102A">
      <w:pPr>
        <w:sectPr w:rsidR="001D102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D102A" w:rsidRDefault="0043465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88"/>
        <w:gridCol w:w="4482"/>
        <w:gridCol w:w="1251"/>
        <w:gridCol w:w="1841"/>
        <w:gridCol w:w="1910"/>
        <w:gridCol w:w="1347"/>
        <w:gridCol w:w="2221"/>
      </w:tblGrid>
      <w:tr w:rsidR="001D102A">
        <w:trPr>
          <w:trHeight w:val="144"/>
          <w:tblCellSpacing w:w="20" w:type="nil"/>
        </w:trPr>
        <w:tc>
          <w:tcPr>
            <w:tcW w:w="4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D102A" w:rsidRDefault="001D102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102A" w:rsidRDefault="001D102A"/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Сечения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многогранников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стандартные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многогранники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Сечения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многогранников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следов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Сечения многогранников: стандартные плоскости, пересечения прямых и плоскостей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Параллельные прямые и плоскости: параллельные сечения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Параллельные прямые и плоскости: расчёт отношений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Параллельные прямые и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плоскости: углы между скрещивающимися прямыми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Перпендикулярные прямые и плоскости: стандартные пары перпендикулярных плоскостей и прямых, симметрии многогранников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Перпендикулярные прямые и плоскости: теорема о трех перпендикулярах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Перпендикулярные прямые и плоскости: вычисления длин в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многогранниках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площади многоугольников, формулы для площадей, соображения 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Повторение: площади многоугольников, формулы для площадей, соображения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площади многоугольников, формулы для площадей, соображения 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Площади сечений многогранников: площади поверхностей, разрезания на части, соображения 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Площади сечений многогранников: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площади поверхностей, разрезания на части, соображения 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"Повторение: многогранники, сечения многогранников"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Объём тела. Объем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Задачи об удвоении куба, о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квадратуре куба; о трисекции угла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задачи, связанные с объёмом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Прикладные задачи, связанные с вычислением объёма прямоугольного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Объём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призмы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задачи, связанные с вычислением объёмов прямой призмы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задачи, связанные с объёмом прямой призмы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Вычисление объёмов тел с помощью определённого интеграла.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Объём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наклонной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призмы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объёмов тел с помощью определённого интеграла.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Объём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пирамиды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Формула объёма пирамиды. Отношение объемов пирамид с общим углом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Формула объёма пирамиды. Отношение объемов пирамид с общим углом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Стереометрические задачи,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связанные с объёмами наклонной призмы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задачи, связанные с объёмами пирамиды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 по теме "Объёмы тел", связанные с объёмом наклонной призмы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 по теме "Объёмы тел", связанные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объёмом пирамиды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объёмов. Вычисление расстояния до плоскости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Объём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многогранника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Цилиндрическая поверхность, образующие цилиндрической поверхности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Цилиндр. Прямой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круговой цилиндр. Площадь поверхности цилиндра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Коническая поверхность, образующие конической поверхности.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Конус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Сечение конуса плоскостью, параллельной плоскости основания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Усечённый конус. Изображение конусов и усечённых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конусов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боковой поверхности и полной поверхности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боковой поверхности и полной поверхности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 на доказательство и вычисление, построением сечений цилиндра,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 на доказательство и вычисление, построением сечений цилиндра,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задачи, связанные с цилиндром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задачи, связанные с цилиндром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шар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Пересечение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сферы и шара с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плоскостью. Касание шара и сферы плоскостью.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шара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Пересечение сферы и шара с плоскостью. Касание шара и сферы плоскостью.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шара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сферы. Площадь сферы и её частей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Симметрия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шара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 на доказательство и вычисление, связанные со сферой и шаром, построением их сечений плоскостью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Стереометрические задачи на доказательство и вычисление, связанные со сферой и шаром,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построением их сечений плоскостью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задачи, связанные со сферой и шаром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окружность на плоскости, вычисления в окружности, стандартные 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комбинации тел вращения и многогранников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Задачи по теме "Тела и поверхности вращения"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Задачи по теме "Тела и поверхности вращения"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"Тела и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поверхности вращения"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Объём цилиндра. Теорема об объёме прямого цилиндра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Вычисление объёмов тел с помощью определённого интеграла.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Объём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конуса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Площади боковой и полной поверхности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задачи, связанные с вычислением объёмов цилиндра,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Прикладные задачи по теме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"Объёмы и площади поверхностей тел"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Объём шара и шарового сектора. Теорема об объёме шара. Площадь сферы. Стереометрические задачи, связанные с вычислением объёмов шара, шарового сегмента и шарового сектора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 по теме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"Объёмы тел", связанные с объёмом шара и площадью сферы.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Соотношения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площадями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поверхностей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объёмами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подобных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тел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Подобные тела в пространстве. Изменение объёма при подобии. Стереометрические задачи, связанные с вычислением объёмов тел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площадей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поверхностей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"Площади поверхности и объёмы круглых тел"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"Координаты вектора на плоскости и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"Скалярное произведение векторов"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"Вычисление угла между векторами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"Уравнение прямой, проходящей через две точки"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плоскости, нормаль, уравнение плоскости в отрезках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Уравнение плоскости, нормаль,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плоскости в отрезках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Векторное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произведение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программирование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программирование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Аналитические методы расчёта угла между прямыми в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Аналитические методы расчёта угла между плоскостями в многогранниках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Формула расстояния от точки до плоскости в координатах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расстояний от точки до плоскости в кубе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Нахождение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расстояний от точки до плоскости в правильной пирамиде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Аналитическая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Движения пространства. Отображения. Движения и равенство фигур.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движений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движений: параллельный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перенос, центральная симметрия, зеркальная симметрия, поворот вокруг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Преобразования подобия. Прямая и сфера Эйлера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задачи на применение движения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"Векторы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11 понятий и методов курса геометрии 10–11 классов, систематизация знаний: "Параллельность прямых и плоскостей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Обобщающее повторение 11 понятий и методов курса геометрии 10–11 классов, систематизация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знаний: "Векторы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Обобщающее повторение 11 понятий и методов курса геометрии 10–11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классов, систематизация знаний: "Векторы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Обобщающее повторение 11 понятий и методов курса геометрии 10–11 классов,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 знаний: "Объем многогранника"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11 понятий и методов курса геометрии 10–11 классов, систематизация знаний: "Объем многогранника"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Обобщающее повторение 11 понятий и методов курса геометрии 10–11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классов, систематизация знаний: "Площади поверхности и объёмы круглых тел"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11 понятий и методов курса геометрии 10–11 классов, систематизация знаний: "Площади поверхности и объёмы круглых тел"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развития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1D102A" w:rsidRDefault="001D102A">
            <w:pPr>
              <w:spacing w:after="0"/>
              <w:ind w:left="135"/>
            </w:pPr>
          </w:p>
        </w:tc>
      </w:tr>
      <w:tr w:rsidR="001D102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102A" w:rsidRPr="00FD1426" w:rsidRDefault="0043465B">
            <w:pPr>
              <w:spacing w:after="0"/>
              <w:ind w:left="135"/>
              <w:rPr>
                <w:lang w:val="ru-RU"/>
              </w:rPr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КОЛИЧЕСТВО ЧАСОВ ПО </w:t>
            </w: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 w:rsidRPr="00FD14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1D102A" w:rsidRDefault="004346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102A" w:rsidRDefault="001D102A"/>
        </w:tc>
      </w:tr>
    </w:tbl>
    <w:p w:rsidR="001D102A" w:rsidRDefault="001D102A">
      <w:pPr>
        <w:sectPr w:rsidR="001D102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D102A" w:rsidRDefault="001D102A">
      <w:pPr>
        <w:sectPr w:rsidR="001D102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D102A" w:rsidRDefault="0043465B">
      <w:pPr>
        <w:spacing w:after="0"/>
        <w:ind w:left="120"/>
      </w:pPr>
      <w:bookmarkStart w:id="8" w:name="block-35411281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1D102A" w:rsidRDefault="0043465B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1D102A" w:rsidRDefault="001D102A">
      <w:pPr>
        <w:spacing w:after="0" w:line="480" w:lineRule="auto"/>
        <w:ind w:left="120"/>
      </w:pPr>
    </w:p>
    <w:p w:rsidR="001D102A" w:rsidRDefault="001D102A">
      <w:pPr>
        <w:spacing w:after="0" w:line="480" w:lineRule="auto"/>
        <w:ind w:left="120"/>
      </w:pPr>
    </w:p>
    <w:p w:rsidR="001D102A" w:rsidRDefault="001D102A">
      <w:pPr>
        <w:spacing w:after="0"/>
        <w:ind w:left="120"/>
      </w:pPr>
    </w:p>
    <w:p w:rsidR="001D102A" w:rsidRDefault="0043465B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1D102A" w:rsidRDefault="001D102A">
      <w:pPr>
        <w:spacing w:after="0" w:line="480" w:lineRule="auto"/>
        <w:ind w:left="120"/>
      </w:pPr>
    </w:p>
    <w:p w:rsidR="001D102A" w:rsidRDefault="001D102A">
      <w:pPr>
        <w:spacing w:after="0"/>
        <w:ind w:left="120"/>
      </w:pPr>
    </w:p>
    <w:p w:rsidR="001D102A" w:rsidRPr="00FD1426" w:rsidRDefault="0043465B">
      <w:pPr>
        <w:spacing w:after="0" w:line="480" w:lineRule="auto"/>
        <w:ind w:left="120"/>
        <w:rPr>
          <w:lang w:val="ru-RU"/>
        </w:rPr>
      </w:pPr>
      <w:r w:rsidRPr="00FD1426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1D102A" w:rsidRPr="00FD1426" w:rsidRDefault="001D102A">
      <w:pPr>
        <w:spacing w:after="0" w:line="480" w:lineRule="auto"/>
        <w:ind w:left="120"/>
        <w:rPr>
          <w:lang w:val="ru-RU"/>
        </w:rPr>
      </w:pPr>
    </w:p>
    <w:p w:rsidR="001D102A" w:rsidRPr="00FD1426" w:rsidRDefault="001D102A">
      <w:pPr>
        <w:rPr>
          <w:lang w:val="ru-RU"/>
        </w:rPr>
        <w:sectPr w:rsidR="001D102A" w:rsidRPr="00FD1426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43465B" w:rsidRPr="00FD1426" w:rsidRDefault="0043465B">
      <w:pPr>
        <w:rPr>
          <w:lang w:val="ru-RU"/>
        </w:rPr>
      </w:pPr>
    </w:p>
    <w:sectPr w:rsidR="0043465B" w:rsidRPr="00FD1426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444369"/>
    <w:multiLevelType w:val="multilevel"/>
    <w:tmpl w:val="B35C69E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2EBD3A47"/>
    <w:multiLevelType w:val="multilevel"/>
    <w:tmpl w:val="0F1ACDF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102A"/>
    <w:rsid w:val="001D102A"/>
    <w:rsid w:val="0043465B"/>
    <w:rsid w:val="00FD14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D4A5D5"/>
  <w15:docId w15:val="{1CE6AD65-B019-466C-A8D6-0C68D96745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41</Pages>
  <Words>6427</Words>
  <Characters>36634</Characters>
  <Application>Microsoft Office Word</Application>
  <DocSecurity>0</DocSecurity>
  <Lines>305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Учитель</cp:lastModifiedBy>
  <cp:revision>2</cp:revision>
  <dcterms:created xsi:type="dcterms:W3CDTF">2024-09-24T10:18:00Z</dcterms:created>
  <dcterms:modified xsi:type="dcterms:W3CDTF">2024-09-24T10:18:00Z</dcterms:modified>
</cp:coreProperties>
</file>